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A6" w:rsidRDefault="006F0E8E">
      <w:pPr>
        <w:pStyle w:val="Nzev"/>
        <w:tabs>
          <w:tab w:val="left" w:pos="4721"/>
          <w:tab w:val="left" w:pos="9477"/>
        </w:tabs>
        <w:rPr>
          <w:i w:val="0"/>
          <w:sz w:val="21"/>
        </w:rPr>
      </w:pPr>
      <w:r>
        <w:rPr>
          <w:rFonts w:ascii="Times New Roman" w:hAnsi="Times New Roman"/>
          <w:b w:val="0"/>
          <w:i w:val="0"/>
          <w:sz w:val="27"/>
        </w:rPr>
        <w:t>T</w:t>
      </w:r>
      <w:r>
        <w:rPr>
          <w:rFonts w:ascii="Times New Roman" w:hAnsi="Times New Roman"/>
          <w:b w:val="0"/>
          <w:i w:val="0"/>
          <w:spacing w:val="1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E</w:t>
      </w:r>
      <w:r>
        <w:rPr>
          <w:rFonts w:ascii="Times New Roman" w:hAnsi="Times New Roman"/>
          <w:b w:val="0"/>
          <w:i w:val="0"/>
          <w:spacing w:val="1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R</w:t>
      </w:r>
      <w:r>
        <w:rPr>
          <w:rFonts w:ascii="Times New Roman" w:hAnsi="Times New Roman"/>
          <w:b w:val="0"/>
          <w:i w:val="0"/>
          <w:spacing w:val="4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M</w:t>
      </w:r>
      <w:r>
        <w:rPr>
          <w:rFonts w:ascii="Times New Roman" w:hAnsi="Times New Roman"/>
          <w:b w:val="0"/>
          <w:i w:val="0"/>
          <w:spacing w:val="2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Í N</w:t>
      </w:r>
      <w:r>
        <w:rPr>
          <w:rFonts w:ascii="Times New Roman" w:hAnsi="Times New Roman"/>
          <w:b w:val="0"/>
          <w:i w:val="0"/>
          <w:spacing w:val="-1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O</w:t>
      </w:r>
      <w:r>
        <w:rPr>
          <w:rFonts w:ascii="Times New Roman" w:hAnsi="Times New Roman"/>
          <w:b w:val="0"/>
          <w:i w:val="0"/>
          <w:spacing w:val="3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V</w:t>
      </w:r>
      <w:r>
        <w:rPr>
          <w:rFonts w:ascii="Times New Roman" w:hAnsi="Times New Roman"/>
          <w:b w:val="0"/>
          <w:i w:val="0"/>
          <w:spacing w:val="1"/>
          <w:sz w:val="27"/>
        </w:rPr>
        <w:t xml:space="preserve"> </w:t>
      </w:r>
      <w:r>
        <w:rPr>
          <w:rFonts w:ascii="Times New Roman" w:hAnsi="Times New Roman"/>
          <w:b w:val="0"/>
          <w:i w:val="0"/>
          <w:spacing w:val="-10"/>
          <w:sz w:val="27"/>
        </w:rPr>
        <w:t>Á</w:t>
      </w:r>
      <w:r>
        <w:rPr>
          <w:rFonts w:ascii="Times New Roman" w:hAnsi="Times New Roman"/>
          <w:b w:val="0"/>
          <w:i w:val="0"/>
          <w:sz w:val="27"/>
        </w:rPr>
        <w:tab/>
        <w:t>L I S</w:t>
      </w:r>
      <w:r>
        <w:rPr>
          <w:rFonts w:ascii="Times New Roman" w:hAnsi="Times New Roman"/>
          <w:b w:val="0"/>
          <w:i w:val="0"/>
          <w:spacing w:val="4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T I</w:t>
      </w:r>
      <w:r>
        <w:rPr>
          <w:rFonts w:ascii="Times New Roman" w:hAnsi="Times New Roman"/>
          <w:b w:val="0"/>
          <w:i w:val="0"/>
          <w:spacing w:val="2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N</w:t>
      </w:r>
      <w:r>
        <w:rPr>
          <w:rFonts w:ascii="Times New Roman" w:hAnsi="Times New Roman"/>
          <w:b w:val="0"/>
          <w:i w:val="0"/>
          <w:spacing w:val="1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A</w:t>
      </w:r>
      <w:r>
        <w:rPr>
          <w:rFonts w:ascii="Times New Roman" w:hAnsi="Times New Roman"/>
          <w:b w:val="0"/>
          <w:i w:val="0"/>
          <w:spacing w:val="68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2</w:t>
      </w:r>
      <w:r>
        <w:rPr>
          <w:rFonts w:ascii="Times New Roman" w:hAnsi="Times New Roman"/>
          <w:b w:val="0"/>
          <w:i w:val="0"/>
          <w:spacing w:val="3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0</w:t>
      </w:r>
      <w:r>
        <w:rPr>
          <w:rFonts w:ascii="Times New Roman" w:hAnsi="Times New Roman"/>
          <w:b w:val="0"/>
          <w:i w:val="0"/>
          <w:spacing w:val="4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2</w:t>
      </w:r>
      <w:r>
        <w:rPr>
          <w:rFonts w:ascii="Times New Roman" w:hAnsi="Times New Roman"/>
          <w:b w:val="0"/>
          <w:i w:val="0"/>
          <w:spacing w:val="-1"/>
          <w:sz w:val="27"/>
        </w:rPr>
        <w:t xml:space="preserve"> </w:t>
      </w:r>
      <w:r>
        <w:rPr>
          <w:rFonts w:ascii="Times New Roman" w:hAnsi="Times New Roman"/>
          <w:b w:val="0"/>
          <w:i w:val="0"/>
          <w:sz w:val="27"/>
        </w:rPr>
        <w:t>5</w:t>
      </w:r>
      <w:r>
        <w:rPr>
          <w:rFonts w:ascii="Times New Roman" w:hAnsi="Times New Roman"/>
          <w:b w:val="0"/>
          <w:i w:val="0"/>
          <w:spacing w:val="32"/>
          <w:sz w:val="27"/>
        </w:rPr>
        <w:t xml:space="preserve"> </w:t>
      </w:r>
      <w:r>
        <w:rPr>
          <w:b w:val="0"/>
          <w:i w:val="0"/>
          <w:sz w:val="21"/>
        </w:rPr>
        <w:t>-</w:t>
      </w:r>
      <w:r>
        <w:rPr>
          <w:b w:val="0"/>
          <w:i w:val="0"/>
          <w:spacing w:val="4"/>
          <w:sz w:val="21"/>
        </w:rPr>
        <w:t xml:space="preserve"> </w:t>
      </w:r>
      <w:r>
        <w:rPr>
          <w:i w:val="0"/>
          <w:color w:val="C8201D"/>
          <w:sz w:val="21"/>
        </w:rPr>
        <w:t>verze</w:t>
      </w:r>
      <w:r>
        <w:rPr>
          <w:i w:val="0"/>
          <w:color w:val="C8201D"/>
          <w:spacing w:val="7"/>
          <w:sz w:val="21"/>
        </w:rPr>
        <w:t xml:space="preserve"> </w:t>
      </w:r>
      <w:r>
        <w:rPr>
          <w:i w:val="0"/>
          <w:color w:val="C8201D"/>
          <w:sz w:val="21"/>
        </w:rPr>
        <w:t>k</w:t>
      </w:r>
      <w:r>
        <w:rPr>
          <w:i w:val="0"/>
          <w:color w:val="C8201D"/>
          <w:spacing w:val="5"/>
          <w:sz w:val="21"/>
        </w:rPr>
        <w:t xml:space="preserve"> </w:t>
      </w:r>
      <w:proofErr w:type="gramStart"/>
      <w:r>
        <w:rPr>
          <w:i w:val="0"/>
          <w:color w:val="C8201D"/>
          <w:sz w:val="21"/>
        </w:rPr>
        <w:t>30.3.</w:t>
      </w:r>
      <w:r>
        <w:rPr>
          <w:i w:val="0"/>
          <w:color w:val="C8201D"/>
          <w:spacing w:val="6"/>
          <w:sz w:val="21"/>
        </w:rPr>
        <w:t xml:space="preserve"> </w:t>
      </w:r>
      <w:r>
        <w:rPr>
          <w:i w:val="0"/>
          <w:color w:val="C8201D"/>
          <w:spacing w:val="-4"/>
          <w:sz w:val="21"/>
        </w:rPr>
        <w:t>2025</w:t>
      </w:r>
      <w:proofErr w:type="gramEnd"/>
      <w:r>
        <w:rPr>
          <w:i w:val="0"/>
          <w:color w:val="C8201D"/>
          <w:sz w:val="21"/>
        </w:rPr>
        <w:tab/>
      </w:r>
      <w:r>
        <w:rPr>
          <w:i w:val="0"/>
          <w:color w:val="C8201D"/>
          <w:spacing w:val="-4"/>
          <w:sz w:val="21"/>
          <w:highlight w:val="yellow"/>
        </w:rPr>
        <w:t>změny</w:t>
      </w:r>
      <w:r>
        <w:rPr>
          <w:i w:val="0"/>
          <w:color w:val="C8201D"/>
          <w:spacing w:val="-9"/>
          <w:sz w:val="21"/>
          <w:highlight w:val="yellow"/>
        </w:rPr>
        <w:t xml:space="preserve"> </w:t>
      </w:r>
      <w:r>
        <w:rPr>
          <w:i w:val="0"/>
          <w:color w:val="C8201D"/>
          <w:spacing w:val="-4"/>
          <w:sz w:val="21"/>
          <w:highlight w:val="yellow"/>
        </w:rPr>
        <w:t>jsou</w:t>
      </w:r>
      <w:r>
        <w:rPr>
          <w:i w:val="0"/>
          <w:color w:val="C8201D"/>
          <w:spacing w:val="-6"/>
          <w:sz w:val="21"/>
          <w:highlight w:val="yellow"/>
        </w:rPr>
        <w:t xml:space="preserve"> </w:t>
      </w:r>
      <w:r>
        <w:rPr>
          <w:i w:val="0"/>
          <w:color w:val="C8201D"/>
          <w:spacing w:val="-4"/>
          <w:sz w:val="21"/>
          <w:highlight w:val="yellow"/>
        </w:rPr>
        <w:t>vyznačeny</w:t>
      </w:r>
      <w:r>
        <w:rPr>
          <w:i w:val="0"/>
          <w:color w:val="C8201D"/>
          <w:spacing w:val="-6"/>
          <w:sz w:val="21"/>
          <w:highlight w:val="yellow"/>
        </w:rPr>
        <w:t xml:space="preserve"> </w:t>
      </w:r>
      <w:r>
        <w:rPr>
          <w:i w:val="0"/>
          <w:color w:val="C8201D"/>
          <w:spacing w:val="-4"/>
          <w:sz w:val="21"/>
          <w:highlight w:val="yellow"/>
        </w:rPr>
        <w:t>červeně</w:t>
      </w:r>
      <w:r>
        <w:rPr>
          <w:i w:val="0"/>
          <w:color w:val="C8201D"/>
          <w:spacing w:val="-7"/>
          <w:sz w:val="21"/>
          <w:highlight w:val="yellow"/>
        </w:rPr>
        <w:t xml:space="preserve"> </w:t>
      </w:r>
      <w:r>
        <w:rPr>
          <w:i w:val="0"/>
          <w:color w:val="C8201D"/>
          <w:spacing w:val="-4"/>
          <w:sz w:val="21"/>
          <w:highlight w:val="yellow"/>
        </w:rPr>
        <w:t>a</w:t>
      </w:r>
      <w:r>
        <w:rPr>
          <w:i w:val="0"/>
          <w:color w:val="C8201D"/>
          <w:spacing w:val="-7"/>
          <w:sz w:val="21"/>
          <w:highlight w:val="yellow"/>
        </w:rPr>
        <w:t xml:space="preserve"> </w:t>
      </w:r>
      <w:r>
        <w:rPr>
          <w:i w:val="0"/>
          <w:color w:val="C8201D"/>
          <w:spacing w:val="-4"/>
          <w:sz w:val="21"/>
          <w:highlight w:val="yellow"/>
        </w:rPr>
        <w:t>podbarveny žlutě</w:t>
      </w:r>
    </w:p>
    <w:p w:rsidR="00747AA6" w:rsidRDefault="00747AA6">
      <w:pPr>
        <w:spacing w:before="99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962"/>
        <w:gridCol w:w="7138"/>
        <w:gridCol w:w="1874"/>
      </w:tblGrid>
      <w:tr w:rsidR="009132A2">
        <w:trPr>
          <w:trHeight w:val="263"/>
        </w:trPr>
        <w:tc>
          <w:tcPr>
            <w:tcW w:w="10888" w:type="dxa"/>
            <w:gridSpan w:val="4"/>
            <w:tcBorders>
              <w:right w:val="single" w:sz="6" w:space="0" w:color="000000"/>
            </w:tcBorders>
            <w:shd w:val="clear" w:color="auto" w:fill="FFE399"/>
          </w:tcPr>
          <w:p w:rsidR="009132A2" w:rsidRDefault="009132A2">
            <w:pPr>
              <w:pStyle w:val="TableParagraph"/>
              <w:spacing w:before="0" w:line="185" w:lineRule="exact"/>
              <w:ind w:left="10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DUBEN</w:t>
            </w:r>
          </w:p>
        </w:tc>
      </w:tr>
      <w:tr w:rsidR="009132A2">
        <w:trPr>
          <w:trHeight w:val="296"/>
        </w:trPr>
        <w:tc>
          <w:tcPr>
            <w:tcW w:w="914" w:type="dxa"/>
            <w:tcBorders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5"/>
              <w:ind w:left="132"/>
              <w:rPr>
                <w:sz w:val="17"/>
              </w:rPr>
            </w:pPr>
            <w:proofErr w:type="gramStart"/>
            <w:r>
              <w:rPr>
                <w:color w:val="000000"/>
                <w:spacing w:val="-6"/>
                <w:sz w:val="17"/>
                <w:shd w:val="clear" w:color="auto" w:fill="BAE23B"/>
              </w:rPr>
              <w:t>18.-20</w:t>
            </w:r>
            <w:proofErr w:type="gramEnd"/>
            <w:r>
              <w:rPr>
                <w:color w:val="000000"/>
                <w:spacing w:val="-6"/>
                <w:sz w:val="17"/>
                <w:shd w:val="clear" w:color="auto" w:fill="BAE23B"/>
              </w:rPr>
              <w:t>.</w:t>
            </w:r>
            <w:r>
              <w:rPr>
                <w:color w:val="000000"/>
                <w:spacing w:val="6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6"/>
                <w:sz w:val="17"/>
                <w:shd w:val="clear" w:color="auto" w:fill="BAE23B"/>
              </w:rPr>
              <w:t>4</w:t>
            </w:r>
            <w:r>
              <w:rPr>
                <w:color w:val="000000"/>
                <w:spacing w:val="-6"/>
                <w:sz w:val="17"/>
              </w:rPr>
              <w:t>.</w:t>
            </w:r>
          </w:p>
        </w:tc>
        <w:tc>
          <w:tcPr>
            <w:tcW w:w="962" w:type="dxa"/>
            <w:tcBorders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5"/>
              <w:ind w:left="396"/>
              <w:rPr>
                <w:sz w:val="17"/>
              </w:rPr>
            </w:pPr>
            <w:r>
              <w:rPr>
                <w:color w:val="000000"/>
                <w:spacing w:val="-7"/>
                <w:sz w:val="17"/>
                <w:shd w:val="clear" w:color="auto" w:fill="BAE23B"/>
              </w:rPr>
              <w:t>Pá-Ne</w:t>
            </w:r>
          </w:p>
        </w:tc>
        <w:tc>
          <w:tcPr>
            <w:tcW w:w="7138" w:type="dxa"/>
            <w:tcBorders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5"/>
              <w:ind w:left="71"/>
              <w:rPr>
                <w:sz w:val="17"/>
              </w:rPr>
            </w:pPr>
            <w:r>
              <w:rPr>
                <w:color w:val="000000"/>
                <w:spacing w:val="4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Příměstské</w:t>
            </w:r>
            <w:r>
              <w:rPr>
                <w:color w:val="000000"/>
                <w:spacing w:val="-1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velikonoční soustředění</w:t>
            </w:r>
            <w:r>
              <w:rPr>
                <w:color w:val="000000"/>
                <w:spacing w:val="17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(denně</w:t>
            </w:r>
            <w:r>
              <w:rPr>
                <w:color w:val="000000"/>
                <w:spacing w:val="18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09:00 – 17:00 h;</w:t>
            </w:r>
            <w:r>
              <w:rPr>
                <w:color w:val="000000"/>
                <w:spacing w:val="-4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oběd</w:t>
            </w:r>
            <w:r>
              <w:rPr>
                <w:color w:val="000000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zajištěn)</w:t>
            </w:r>
          </w:p>
        </w:tc>
        <w:tc>
          <w:tcPr>
            <w:tcW w:w="1874" w:type="dxa"/>
            <w:tcBorders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95" w:lineRule="exact"/>
              <w:ind w:left="68"/>
              <w:rPr>
                <w:sz w:val="17"/>
              </w:rPr>
            </w:pPr>
            <w:r>
              <w:rPr>
                <w:color w:val="000000"/>
                <w:spacing w:val="68"/>
                <w:w w:val="150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z w:val="17"/>
                <w:shd w:val="clear" w:color="auto" w:fill="BAE23B"/>
              </w:rPr>
              <w:t>Stadion</w:t>
            </w:r>
            <w:r>
              <w:rPr>
                <w:color w:val="000000"/>
                <w:spacing w:val="1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Sušice</w:t>
            </w:r>
          </w:p>
        </w:tc>
      </w:tr>
      <w:tr w:rsidR="009132A2">
        <w:trPr>
          <w:trHeight w:val="261"/>
        </w:trPr>
        <w:tc>
          <w:tcPr>
            <w:tcW w:w="10888" w:type="dxa"/>
            <w:gridSpan w:val="4"/>
            <w:tcBorders>
              <w:right w:val="single" w:sz="6" w:space="0" w:color="000000"/>
            </w:tcBorders>
            <w:shd w:val="clear" w:color="auto" w:fill="FFE399"/>
          </w:tcPr>
          <w:p w:rsidR="009132A2" w:rsidRDefault="009132A2">
            <w:pPr>
              <w:pStyle w:val="TableParagraph"/>
              <w:spacing w:before="0" w:line="181" w:lineRule="exact"/>
              <w:ind w:left="104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KVĚTEN</w:t>
            </w:r>
          </w:p>
        </w:tc>
      </w:tr>
      <w:tr w:rsidR="009132A2">
        <w:trPr>
          <w:trHeight w:val="296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5" w:lineRule="exact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5" w:lineRule="exact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ÚT</w:t>
            </w:r>
          </w:p>
        </w:tc>
        <w:tc>
          <w:tcPr>
            <w:tcW w:w="7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198"/>
              </w:tabs>
              <w:spacing w:before="0" w:line="185" w:lineRule="exact"/>
              <w:rPr>
                <w:i/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ml.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žáků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žákyň</w:t>
            </w:r>
            <w:r>
              <w:rPr>
                <w:spacing w:val="1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sk.A</w:t>
            </w:r>
            <w:proofErr w:type="spellEnd"/>
            <w:r>
              <w:rPr>
                <w:sz w:val="17"/>
              </w:rPr>
              <w:tab/>
            </w:r>
            <w:r>
              <w:rPr>
                <w:i/>
                <w:spacing w:val="-2"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narození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2012,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2013, část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2014)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5" w:lineRule="exact"/>
              <w:rPr>
                <w:sz w:val="17"/>
              </w:rPr>
            </w:pPr>
            <w:r>
              <w:rPr>
                <w:sz w:val="17"/>
              </w:rPr>
              <w:t>Škoda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Plzeň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5"/>
              <w:ind w:left="0" w:right="105"/>
              <w:jc w:val="right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5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SO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 w:rsidP="009B59F4">
            <w:pPr>
              <w:pStyle w:val="TableParagraph"/>
              <w:tabs>
                <w:tab w:val="left" w:pos="3296"/>
              </w:tabs>
              <w:spacing w:before="5"/>
              <w:ind w:left="235"/>
              <w:rPr>
                <w:i/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dorostu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juniorů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žactva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2010,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2011</w:t>
            </w:r>
            <w:bookmarkStart w:id="0" w:name="_GoBack"/>
            <w:bookmarkEnd w:id="0"/>
            <w:r>
              <w:rPr>
                <w:i/>
                <w:spacing w:val="-2"/>
                <w:sz w:val="17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5"/>
              <w:rPr>
                <w:sz w:val="17"/>
              </w:rPr>
            </w:pPr>
            <w:r>
              <w:rPr>
                <w:spacing w:val="-4"/>
                <w:sz w:val="17"/>
              </w:rPr>
              <w:t>Cheb</w:t>
            </w:r>
          </w:p>
        </w:tc>
      </w:tr>
      <w:tr w:rsidR="009132A2">
        <w:trPr>
          <w:trHeight w:val="357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 w:rsidP="009B59F4">
            <w:pPr>
              <w:pStyle w:val="TableParagraph"/>
              <w:tabs>
                <w:tab w:val="left" w:pos="3310"/>
              </w:tabs>
              <w:spacing w:before="11"/>
              <w:rPr>
                <w:i/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vícebojích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ml.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žáků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žákyň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2012,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2013</w:t>
            </w:r>
            <w:r>
              <w:rPr>
                <w:i/>
                <w:spacing w:val="-2"/>
                <w:sz w:val="17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Škoda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Plzeň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0" w:right="10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14.5.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284"/>
              </w:tabs>
              <w:spacing w:before="7"/>
              <w:rPr>
                <w:i/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oblastní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víceboje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přípravek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2014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mladší)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rPr>
                <w:sz w:val="17"/>
              </w:rPr>
            </w:pPr>
            <w:r>
              <w:rPr>
                <w:spacing w:val="-2"/>
                <w:sz w:val="17"/>
              </w:rPr>
              <w:t>Sušice</w:t>
            </w:r>
          </w:p>
        </w:tc>
      </w:tr>
      <w:tr w:rsidR="009132A2">
        <w:trPr>
          <w:trHeight w:val="408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392"/>
              <w:rPr>
                <w:sz w:val="17"/>
              </w:rPr>
            </w:pPr>
            <w:r>
              <w:rPr>
                <w:strike/>
                <w:sz w:val="17"/>
              </w:rPr>
              <w:t>18.</w:t>
            </w:r>
            <w:r>
              <w:rPr>
                <w:strike/>
                <w:spacing w:val="7"/>
                <w:sz w:val="17"/>
              </w:rPr>
              <w:t xml:space="preserve"> </w:t>
            </w:r>
            <w:r>
              <w:rPr>
                <w:strike/>
                <w:spacing w:val="-5"/>
                <w:sz w:val="17"/>
              </w:rPr>
              <w:t>5.</w:t>
            </w:r>
          </w:p>
          <w:p w:rsidR="009132A2" w:rsidRDefault="009132A2">
            <w:pPr>
              <w:pStyle w:val="TableParagraph"/>
              <w:spacing w:line="175" w:lineRule="exact"/>
              <w:ind w:left="460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14.6</w:t>
            </w:r>
            <w:r>
              <w:rPr>
                <w:b/>
                <w:color w:val="C8201D"/>
                <w:spacing w:val="-2"/>
                <w:sz w:val="17"/>
              </w:rPr>
              <w:t>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0"/>
              <w:rPr>
                <w:sz w:val="17"/>
              </w:rPr>
            </w:pPr>
            <w:r>
              <w:rPr>
                <w:strike/>
                <w:spacing w:val="-5"/>
                <w:sz w:val="17"/>
              </w:rPr>
              <w:t>NE</w:t>
            </w:r>
          </w:p>
          <w:p w:rsidR="009132A2" w:rsidRDefault="009132A2">
            <w:pPr>
              <w:pStyle w:val="TableParagraph"/>
              <w:spacing w:line="175" w:lineRule="exact"/>
              <w:ind w:left="230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Sobota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322"/>
              </w:tabs>
              <w:rPr>
                <w:i/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PK+KK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st.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žactva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jednotlivců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2010,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2011)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trike/>
                <w:spacing w:val="-4"/>
                <w:sz w:val="17"/>
              </w:rPr>
              <w:t>Cheb</w:t>
            </w:r>
          </w:p>
          <w:p w:rsidR="009132A2" w:rsidRDefault="009132A2">
            <w:pPr>
              <w:pStyle w:val="TableParagraph"/>
              <w:spacing w:line="175" w:lineRule="exact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STŘÍBRO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388"/>
              </w:tabs>
              <w:spacing w:before="7"/>
              <w:rPr>
                <w:i/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mužů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žen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2011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starší)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rPr>
                <w:sz w:val="17"/>
              </w:rPr>
            </w:pPr>
            <w:r>
              <w:rPr>
                <w:spacing w:val="-2"/>
                <w:sz w:val="17"/>
              </w:rPr>
              <w:t>Sušice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3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3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SO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 w:rsidP="009B59F4">
            <w:pPr>
              <w:pStyle w:val="TableParagraph"/>
              <w:tabs>
                <w:tab w:val="left" w:pos="3442"/>
              </w:tabs>
              <w:spacing w:before="3"/>
              <w:ind w:left="235"/>
              <w:rPr>
                <w:i/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dorostu,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juniorů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žactva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2010,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2011</w:t>
            </w:r>
            <w:r>
              <w:rPr>
                <w:i/>
                <w:spacing w:val="-2"/>
                <w:sz w:val="17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Karlovy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Vary</w:t>
            </w:r>
          </w:p>
        </w:tc>
      </w:tr>
      <w:tr w:rsidR="009132A2">
        <w:trPr>
          <w:trHeight w:val="261"/>
        </w:trPr>
        <w:tc>
          <w:tcPr>
            <w:tcW w:w="10888" w:type="dxa"/>
            <w:gridSpan w:val="4"/>
            <w:tcBorders>
              <w:right w:val="single" w:sz="6" w:space="0" w:color="000000"/>
            </w:tcBorders>
            <w:shd w:val="clear" w:color="auto" w:fill="FFE399"/>
          </w:tcPr>
          <w:p w:rsidR="009132A2" w:rsidRDefault="009132A2">
            <w:pPr>
              <w:pStyle w:val="TableParagraph"/>
              <w:spacing w:before="0" w:line="181" w:lineRule="exact"/>
              <w:ind w:left="10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ČERVEN</w:t>
            </w:r>
          </w:p>
        </w:tc>
      </w:tr>
      <w:tr w:rsidR="009132A2">
        <w:trPr>
          <w:trHeight w:val="295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  <w:tc>
          <w:tcPr>
            <w:tcW w:w="7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284"/>
              </w:tabs>
              <w:spacing w:before="7"/>
              <w:rPr>
                <w:i/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oblastní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víceboje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přípravek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2014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mladší)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>Železná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Ruda</w:t>
            </w:r>
          </w:p>
        </w:tc>
      </w:tr>
      <w:tr w:rsidR="009132A2">
        <w:trPr>
          <w:trHeight w:val="356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ÚT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356"/>
              </w:tabs>
              <w:rPr>
                <w:i/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ml.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žáků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žákyň</w:t>
            </w:r>
            <w:r>
              <w:rPr>
                <w:spacing w:val="1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sk.A</w:t>
            </w:r>
            <w:proofErr w:type="spellEnd"/>
            <w:r>
              <w:rPr>
                <w:sz w:val="17"/>
              </w:rPr>
              <w:tab/>
            </w:r>
            <w:r>
              <w:rPr>
                <w:i/>
                <w:spacing w:val="-2"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narození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2012,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2013, část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2014)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Klatovy</w:t>
            </w:r>
          </w:p>
        </w:tc>
      </w:tr>
      <w:tr w:rsidR="009132A2">
        <w:trPr>
          <w:trHeight w:val="411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392"/>
              <w:rPr>
                <w:sz w:val="17"/>
              </w:rPr>
            </w:pPr>
            <w:r>
              <w:rPr>
                <w:strike/>
                <w:sz w:val="17"/>
              </w:rPr>
              <w:t>14.</w:t>
            </w:r>
            <w:r>
              <w:rPr>
                <w:strike/>
                <w:spacing w:val="7"/>
                <w:sz w:val="17"/>
              </w:rPr>
              <w:t xml:space="preserve"> </w:t>
            </w:r>
            <w:r>
              <w:rPr>
                <w:strike/>
                <w:spacing w:val="-5"/>
                <w:sz w:val="17"/>
              </w:rPr>
              <w:t>6.</w:t>
            </w:r>
          </w:p>
          <w:p w:rsidR="009132A2" w:rsidRDefault="009132A2">
            <w:pPr>
              <w:pStyle w:val="TableParagraph"/>
              <w:spacing w:before="11" w:line="175" w:lineRule="exact"/>
              <w:ind w:left="460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15.6</w:t>
            </w:r>
            <w:r>
              <w:rPr>
                <w:b/>
                <w:color w:val="C8201D"/>
                <w:spacing w:val="-2"/>
                <w:sz w:val="17"/>
              </w:rPr>
              <w:t>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0"/>
              <w:rPr>
                <w:sz w:val="17"/>
              </w:rPr>
            </w:pPr>
            <w:r>
              <w:rPr>
                <w:strike/>
                <w:spacing w:val="-5"/>
                <w:sz w:val="17"/>
              </w:rPr>
              <w:t>SO</w:t>
            </w:r>
          </w:p>
          <w:p w:rsidR="009132A2" w:rsidRDefault="009132A2">
            <w:pPr>
              <w:pStyle w:val="TableParagraph"/>
              <w:spacing w:before="11" w:line="175" w:lineRule="exact"/>
              <w:ind w:left="230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Neděle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5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PK+KK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(M,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Ž,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J,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D)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 xml:space="preserve">- </w:t>
            </w:r>
            <w:r>
              <w:rPr>
                <w:spacing w:val="-2"/>
                <w:sz w:val="17"/>
              </w:rPr>
              <w:t>jednotlivci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Domažlice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SO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 w:rsidP="009B59F4">
            <w:pPr>
              <w:pStyle w:val="TableParagraph"/>
              <w:tabs>
                <w:tab w:val="left" w:pos="3426"/>
              </w:tabs>
              <w:ind w:left="235"/>
              <w:rPr>
                <w:i/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PK+KK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ml.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žactva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jednotlivců</w:t>
            </w:r>
            <w:r>
              <w:rPr>
                <w:sz w:val="17"/>
              </w:rPr>
              <w:tab/>
            </w:r>
            <w:r>
              <w:rPr>
                <w:i/>
                <w:spacing w:val="-2"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narození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2012,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2013)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Stříbro</w:t>
            </w:r>
          </w:p>
        </w:tc>
      </w:tr>
      <w:tr w:rsidR="009132A2">
        <w:trPr>
          <w:trHeight w:val="359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ind w:left="0" w:right="107"/>
              <w:jc w:val="right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284"/>
              </w:tabs>
              <w:spacing w:before="11"/>
              <w:rPr>
                <w:i/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oblastní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víceboje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přípravek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2014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mladší)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rPr>
                <w:sz w:val="17"/>
              </w:rPr>
            </w:pPr>
            <w:r>
              <w:rPr>
                <w:spacing w:val="-2"/>
                <w:sz w:val="17"/>
              </w:rPr>
              <w:t>Domažlice</w:t>
            </w:r>
          </w:p>
        </w:tc>
      </w:tr>
      <w:tr w:rsidR="009132A2">
        <w:trPr>
          <w:trHeight w:val="356"/>
        </w:trPr>
        <w:tc>
          <w:tcPr>
            <w:tcW w:w="914" w:type="dxa"/>
            <w:tcBorders>
              <w:top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3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3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468"/>
              </w:tabs>
              <w:spacing w:before="3"/>
              <w:rPr>
                <w:i/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mužů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žen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2011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starší)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3"/>
              <w:rPr>
                <w:sz w:val="17"/>
              </w:rPr>
            </w:pPr>
            <w:r>
              <w:rPr>
                <w:spacing w:val="-2"/>
                <w:sz w:val="17"/>
              </w:rPr>
              <w:t>Nýřany</w:t>
            </w:r>
          </w:p>
        </w:tc>
      </w:tr>
      <w:tr w:rsidR="009132A2">
        <w:trPr>
          <w:trHeight w:val="263"/>
        </w:trPr>
        <w:tc>
          <w:tcPr>
            <w:tcW w:w="10888" w:type="dxa"/>
            <w:gridSpan w:val="4"/>
            <w:tcBorders>
              <w:right w:val="single" w:sz="6" w:space="0" w:color="000000"/>
            </w:tcBorders>
            <w:shd w:val="clear" w:color="auto" w:fill="FFE399"/>
          </w:tcPr>
          <w:p w:rsidR="009132A2" w:rsidRDefault="009132A2">
            <w:pPr>
              <w:pStyle w:val="TableParagraph"/>
              <w:spacing w:before="0" w:line="185" w:lineRule="exact"/>
              <w:ind w:left="104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SRPEN</w:t>
            </w:r>
          </w:p>
        </w:tc>
      </w:tr>
      <w:tr w:rsidR="009132A2">
        <w:trPr>
          <w:trHeight w:val="376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4" w:lineRule="exact"/>
              <w:ind w:left="192"/>
              <w:rPr>
                <w:sz w:val="17"/>
              </w:rPr>
            </w:pPr>
            <w:proofErr w:type="gramStart"/>
            <w:r>
              <w:rPr>
                <w:strike/>
                <w:color w:val="000000"/>
                <w:sz w:val="17"/>
                <w:shd w:val="clear" w:color="auto" w:fill="BAE23B"/>
              </w:rPr>
              <w:t>4.-8.</w:t>
            </w:r>
            <w:proofErr w:type="gramEnd"/>
            <w:r>
              <w:rPr>
                <w:strike/>
                <w:color w:val="000000"/>
                <w:spacing w:val="1"/>
                <w:sz w:val="17"/>
                <w:shd w:val="clear" w:color="auto" w:fill="BAE23B"/>
              </w:rPr>
              <w:t xml:space="preserve"> </w:t>
            </w:r>
            <w:r>
              <w:rPr>
                <w:strike/>
                <w:color w:val="000000"/>
                <w:spacing w:val="-5"/>
                <w:sz w:val="17"/>
                <w:shd w:val="clear" w:color="auto" w:fill="BAE23B"/>
              </w:rPr>
              <w:t>8.</w:t>
            </w:r>
          </w:p>
          <w:p w:rsidR="009132A2" w:rsidRDefault="009132A2">
            <w:pPr>
              <w:pStyle w:val="TableParagraph"/>
              <w:spacing w:before="0" w:line="173" w:lineRule="exact"/>
              <w:ind w:left="192"/>
              <w:rPr>
                <w:b/>
                <w:sz w:val="17"/>
              </w:rPr>
            </w:pPr>
            <w:proofErr w:type="gramStart"/>
            <w:r>
              <w:rPr>
                <w:b/>
                <w:color w:val="C8201D"/>
                <w:spacing w:val="-7"/>
                <w:sz w:val="17"/>
                <w:highlight w:val="yellow"/>
              </w:rPr>
              <w:t>11.-</w:t>
            </w:r>
            <w:r>
              <w:rPr>
                <w:b/>
                <w:color w:val="C8201D"/>
                <w:spacing w:val="-2"/>
                <w:sz w:val="17"/>
                <w:highlight w:val="yellow"/>
              </w:rPr>
              <w:t>.15.8</w:t>
            </w:r>
            <w:proofErr w:type="gramEnd"/>
            <w:r>
              <w:rPr>
                <w:b/>
                <w:color w:val="C8201D"/>
                <w:spacing w:val="-2"/>
                <w:sz w:val="17"/>
              </w:rPr>
              <w:t>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7" w:lineRule="exact"/>
              <w:rPr>
                <w:sz w:val="17"/>
              </w:rPr>
            </w:pPr>
            <w:r>
              <w:rPr>
                <w:color w:val="000000"/>
                <w:spacing w:val="-2"/>
                <w:sz w:val="17"/>
                <w:shd w:val="clear" w:color="auto" w:fill="BAE23B"/>
              </w:rPr>
              <w:t>Příměstské letní soustředění</w:t>
            </w:r>
            <w:r>
              <w:rPr>
                <w:color w:val="000000"/>
                <w:spacing w:val="4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(denně</w:t>
            </w:r>
            <w:r>
              <w:rPr>
                <w:color w:val="000000"/>
                <w:spacing w:val="13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09:00 – 17:00 h;</w:t>
            </w:r>
            <w:r>
              <w:rPr>
                <w:color w:val="000000"/>
                <w:spacing w:val="-3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oběd</w:t>
            </w:r>
            <w:r>
              <w:rPr>
                <w:color w:val="000000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zajištěn)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95" w:lineRule="exact"/>
              <w:ind w:left="201"/>
              <w:rPr>
                <w:sz w:val="17"/>
              </w:rPr>
            </w:pPr>
            <w:r>
              <w:rPr>
                <w:color w:val="000000"/>
                <w:sz w:val="17"/>
                <w:shd w:val="clear" w:color="auto" w:fill="BAE23B"/>
              </w:rPr>
              <w:t>Stadion</w:t>
            </w:r>
            <w:r>
              <w:rPr>
                <w:color w:val="000000"/>
                <w:spacing w:val="4"/>
                <w:sz w:val="17"/>
                <w:shd w:val="clear" w:color="auto" w:fill="BAE23B"/>
              </w:rPr>
              <w:t xml:space="preserve"> </w:t>
            </w:r>
            <w:r>
              <w:rPr>
                <w:color w:val="000000"/>
                <w:spacing w:val="-2"/>
                <w:sz w:val="17"/>
                <w:shd w:val="clear" w:color="auto" w:fill="BAE23B"/>
              </w:rPr>
              <w:t>Sušice</w:t>
            </w:r>
          </w:p>
        </w:tc>
      </w:tr>
      <w:tr w:rsidR="009132A2">
        <w:trPr>
          <w:trHeight w:val="413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ind w:left="250"/>
              <w:rPr>
                <w:sz w:val="17"/>
              </w:rPr>
            </w:pPr>
            <w:r>
              <w:rPr>
                <w:strike/>
                <w:sz w:val="17"/>
              </w:rPr>
              <w:t>17.</w:t>
            </w:r>
            <w:r>
              <w:rPr>
                <w:strike/>
                <w:spacing w:val="7"/>
                <w:sz w:val="17"/>
              </w:rPr>
              <w:t xml:space="preserve"> </w:t>
            </w:r>
            <w:r>
              <w:rPr>
                <w:strike/>
                <w:spacing w:val="-5"/>
                <w:sz w:val="17"/>
              </w:rPr>
              <w:t>8.</w:t>
            </w:r>
          </w:p>
          <w:p w:rsidR="009132A2" w:rsidRDefault="009132A2">
            <w:pPr>
              <w:pStyle w:val="TableParagraph"/>
              <w:spacing w:before="11" w:line="175" w:lineRule="exact"/>
              <w:ind w:left="250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23.8</w:t>
            </w:r>
            <w:r>
              <w:rPr>
                <w:b/>
                <w:color w:val="C8201D"/>
                <w:spacing w:val="-2"/>
                <w:sz w:val="17"/>
              </w:rPr>
              <w:t>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ind w:left="230"/>
              <w:rPr>
                <w:sz w:val="17"/>
              </w:rPr>
            </w:pPr>
            <w:r>
              <w:rPr>
                <w:strike/>
                <w:spacing w:val="-5"/>
                <w:sz w:val="17"/>
              </w:rPr>
              <w:t>NE</w:t>
            </w:r>
          </w:p>
          <w:p w:rsidR="009132A2" w:rsidRDefault="009132A2">
            <w:pPr>
              <w:pStyle w:val="TableParagraph"/>
              <w:spacing w:before="11" w:line="175" w:lineRule="exact"/>
              <w:ind w:left="230"/>
              <w:rPr>
                <w:b/>
                <w:sz w:val="17"/>
              </w:rPr>
            </w:pPr>
            <w:r>
              <w:rPr>
                <w:b/>
                <w:color w:val="C8201D"/>
                <w:spacing w:val="-2"/>
                <w:sz w:val="17"/>
                <w:highlight w:val="yellow"/>
              </w:rPr>
              <w:t>Sobota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4090"/>
              </w:tabs>
              <w:spacing w:before="11"/>
              <w:rPr>
                <w:i/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mužů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žen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2011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starší)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Karlovy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Vary</w:t>
            </w:r>
          </w:p>
        </w:tc>
      </w:tr>
      <w:tr w:rsidR="009132A2">
        <w:trPr>
          <w:trHeight w:val="325"/>
        </w:trPr>
        <w:tc>
          <w:tcPr>
            <w:tcW w:w="914" w:type="dxa"/>
            <w:tcBorders>
              <w:top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8.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Běh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podél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Otavy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Memoriál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Donáta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Sušice</w:t>
            </w:r>
          </w:p>
        </w:tc>
      </w:tr>
      <w:tr w:rsidR="009132A2">
        <w:trPr>
          <w:trHeight w:val="260"/>
        </w:trPr>
        <w:tc>
          <w:tcPr>
            <w:tcW w:w="10888" w:type="dxa"/>
            <w:gridSpan w:val="4"/>
            <w:tcBorders>
              <w:right w:val="single" w:sz="6" w:space="0" w:color="000000"/>
            </w:tcBorders>
            <w:shd w:val="clear" w:color="auto" w:fill="FFE399"/>
          </w:tcPr>
          <w:p w:rsidR="009132A2" w:rsidRDefault="009132A2">
            <w:pPr>
              <w:pStyle w:val="TableParagraph"/>
              <w:spacing w:before="0" w:line="181" w:lineRule="exact"/>
              <w:ind w:left="104" w:right="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ZÁŘÍ</w:t>
            </w:r>
          </w:p>
        </w:tc>
      </w:tr>
      <w:tr w:rsidR="009132A2">
        <w:trPr>
          <w:trHeight w:val="297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5" w:lineRule="exact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5" w:lineRule="exact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ÚT</w:t>
            </w:r>
          </w:p>
        </w:tc>
        <w:tc>
          <w:tcPr>
            <w:tcW w:w="7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342"/>
              </w:tabs>
              <w:spacing w:before="0" w:line="185" w:lineRule="exact"/>
              <w:rPr>
                <w:i/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mladšího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žactva</w:t>
            </w:r>
            <w:r>
              <w:rPr>
                <w:spacing w:val="1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sk.A</w:t>
            </w:r>
            <w:proofErr w:type="spellEnd"/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2012,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2013,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část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2014)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 w:line="18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Sušice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 w:rsidP="009B59F4">
            <w:pPr>
              <w:pStyle w:val="TableParagraph"/>
              <w:tabs>
                <w:tab w:val="left" w:pos="3202"/>
              </w:tabs>
              <w:spacing w:before="7"/>
              <w:rPr>
                <w:i/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st.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Žactva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2010,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2011</w:t>
            </w:r>
            <w:r>
              <w:rPr>
                <w:i/>
                <w:spacing w:val="-2"/>
                <w:sz w:val="17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rPr>
                <w:sz w:val="17"/>
              </w:rPr>
            </w:pPr>
            <w:r>
              <w:rPr>
                <w:spacing w:val="-2"/>
                <w:sz w:val="17"/>
              </w:rPr>
              <w:t>Stříbro</w:t>
            </w:r>
          </w:p>
        </w:tc>
      </w:tr>
      <w:tr w:rsidR="009132A2">
        <w:trPr>
          <w:trHeight w:val="356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0" w:right="107"/>
              <w:jc w:val="right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ST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284"/>
              </w:tabs>
              <w:rPr>
                <w:i/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kolo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oblastní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víceboje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přípravek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2014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mladší)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Klatovy</w:t>
            </w:r>
          </w:p>
        </w:tc>
      </w:tr>
      <w:tr w:rsidR="009132A2">
        <w:trPr>
          <w:trHeight w:val="355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2622"/>
              </w:tabs>
              <w:spacing w:before="7"/>
              <w:rPr>
                <w:i/>
                <w:sz w:val="15"/>
              </w:rPr>
            </w:pPr>
            <w:r>
              <w:rPr>
                <w:sz w:val="17"/>
              </w:rPr>
              <w:t>Finále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OMD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mladšího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žactva</w:t>
            </w:r>
            <w:r>
              <w:rPr>
                <w:sz w:val="17"/>
              </w:rPr>
              <w:tab/>
            </w:r>
            <w:r>
              <w:rPr>
                <w:i/>
                <w:sz w:val="15"/>
              </w:rPr>
              <w:t>(při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i/>
                <w:sz w:val="15"/>
              </w:rPr>
              <w:t>postupu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předchozích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kol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-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ročník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narození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2012,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2013,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část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2014)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>Škoda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Plzeň</w:t>
            </w:r>
          </w:p>
        </w:tc>
      </w:tr>
      <w:tr w:rsidR="009132A2">
        <w:trPr>
          <w:trHeight w:val="298"/>
        </w:trPr>
        <w:tc>
          <w:tcPr>
            <w:tcW w:w="914" w:type="dxa"/>
            <w:tcBorders>
              <w:top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49"/>
              <w:ind w:left="1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Upřesníme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7"/>
              </w:rPr>
              <w:t>Náborové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závody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společně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atlety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Kötztingu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11"/>
              <w:rPr>
                <w:sz w:val="17"/>
              </w:rPr>
            </w:pPr>
            <w:r>
              <w:rPr>
                <w:spacing w:val="-2"/>
                <w:sz w:val="17"/>
              </w:rPr>
              <w:t>Sušice</w:t>
            </w:r>
          </w:p>
        </w:tc>
      </w:tr>
      <w:tr w:rsidR="009132A2">
        <w:trPr>
          <w:trHeight w:val="263"/>
        </w:trPr>
        <w:tc>
          <w:tcPr>
            <w:tcW w:w="10888" w:type="dxa"/>
            <w:gridSpan w:val="4"/>
            <w:tcBorders>
              <w:right w:val="single" w:sz="6" w:space="0" w:color="000000"/>
            </w:tcBorders>
            <w:shd w:val="clear" w:color="auto" w:fill="FFE399"/>
          </w:tcPr>
          <w:p w:rsidR="009132A2" w:rsidRDefault="009132A2">
            <w:pPr>
              <w:pStyle w:val="TableParagraph"/>
              <w:spacing w:before="0" w:line="183" w:lineRule="exact"/>
              <w:ind w:left="104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ŘÍJEN</w:t>
            </w:r>
          </w:p>
        </w:tc>
      </w:tr>
      <w:tr w:rsidR="009132A2">
        <w:trPr>
          <w:trHeight w:val="260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0" w:right="103"/>
              <w:jc w:val="right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ind w:left="230"/>
              <w:rPr>
                <w:sz w:val="17"/>
              </w:rPr>
            </w:pPr>
            <w:r>
              <w:rPr>
                <w:spacing w:val="-5"/>
                <w:sz w:val="17"/>
              </w:rPr>
              <w:t>NE</w:t>
            </w:r>
          </w:p>
        </w:tc>
        <w:tc>
          <w:tcPr>
            <w:tcW w:w="7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tabs>
                <w:tab w:val="left" w:pos="3482"/>
              </w:tabs>
              <w:spacing w:before="7"/>
              <w:rPr>
                <w:i/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přípravek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jednotlivci</w:t>
            </w:r>
            <w:r>
              <w:rPr>
                <w:sz w:val="17"/>
              </w:rPr>
              <w:tab/>
            </w:r>
            <w:r>
              <w:rPr>
                <w:i/>
                <w:sz w:val="17"/>
              </w:rPr>
              <w:t>(ročník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narození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2014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mladší)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A2" w:rsidRDefault="009132A2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>Škoda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Plzeň</w:t>
            </w:r>
          </w:p>
        </w:tc>
      </w:tr>
    </w:tbl>
    <w:p w:rsidR="006F0E8E" w:rsidRDefault="006F0E8E"/>
    <w:sectPr w:rsidR="006F0E8E">
      <w:type w:val="continuous"/>
      <w:pgSz w:w="16840" w:h="11910" w:orient="landscape"/>
      <w:pgMar w:top="500" w:right="1842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AA6"/>
    <w:rsid w:val="006F0E8E"/>
    <w:rsid w:val="00747AA6"/>
    <w:rsid w:val="009132A2"/>
    <w:rsid w:val="009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78"/>
      <w:ind w:left="2336"/>
    </w:pPr>
    <w:rPr>
      <w:rFonts w:ascii="Calibri" w:eastAsia="Calibri" w:hAnsi="Calibri" w:cs="Calibri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/>
      <w:ind w:left="23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78"/>
      <w:ind w:left="2336"/>
    </w:pPr>
    <w:rPr>
      <w:rFonts w:ascii="Calibri" w:eastAsia="Calibri" w:hAnsi="Calibri" w:cs="Calibri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"/>
      <w:ind w:left="23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Termínovka 2025-01-16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Termínovka 2025-01-16</dc:title>
  <dc:creator>vitoviva</dc:creator>
  <cp:lastModifiedBy> Ing. Ivana Vítovcová</cp:lastModifiedBy>
  <cp:revision>4</cp:revision>
  <dcterms:created xsi:type="dcterms:W3CDTF">2025-05-09T14:58:00Z</dcterms:created>
  <dcterms:modified xsi:type="dcterms:W3CDTF">2025-05-09T15:02:00Z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2025-03-30T00:00:00Z</vt:filetime>
  </property>
</Properties>
</file>